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A14" w:rsidRPr="003159C2" w:rsidRDefault="00125499" w:rsidP="00125499">
      <w:pPr>
        <w:jc w:val="center"/>
        <w:rPr>
          <w:b/>
          <w:sz w:val="24"/>
          <w:szCs w:val="24"/>
        </w:rPr>
      </w:pPr>
      <w:r w:rsidRPr="003159C2">
        <w:rPr>
          <w:b/>
          <w:sz w:val="24"/>
          <w:szCs w:val="24"/>
        </w:rPr>
        <w:t>ΟΔΗΓΙΕΣ ΣΥΜΠΛΗΡΩΣΗΣ ΝΕΟΥ ΜΗΤΡΩΟΥ ΚΙΝΑ</w:t>
      </w:r>
      <w:r w:rsidR="00650B8A">
        <w:rPr>
          <w:b/>
          <w:sz w:val="24"/>
          <w:szCs w:val="24"/>
        </w:rPr>
        <w:t>Σ</w:t>
      </w:r>
    </w:p>
    <w:p w:rsidR="00125499" w:rsidRPr="00835C92" w:rsidRDefault="00125499" w:rsidP="00EE678D">
      <w:pPr>
        <w:spacing w:line="360" w:lineRule="auto"/>
        <w:rPr>
          <w:sz w:val="24"/>
          <w:szCs w:val="24"/>
        </w:rPr>
      </w:pPr>
      <w:r>
        <w:rPr>
          <w:sz w:val="24"/>
          <w:szCs w:val="24"/>
        </w:rPr>
        <w:t>Για την ορθή συμπλήρωση του νέου μητρώου εγκαταστάσεων αλιευμάτων για εξαγωγή στην Κίνα, οι ενδιαφερόμενοι πρέπει να λαμβάνουν υπόψη τα κάτωθι</w:t>
      </w:r>
      <w:r w:rsidRPr="00125499">
        <w:rPr>
          <w:sz w:val="24"/>
          <w:szCs w:val="24"/>
        </w:rPr>
        <w:t>:</w:t>
      </w:r>
    </w:p>
    <w:p w:rsidR="00125499" w:rsidRPr="00EE678D" w:rsidRDefault="00125499" w:rsidP="00EE678D">
      <w:pPr>
        <w:pStyle w:val="a3"/>
        <w:numPr>
          <w:ilvl w:val="0"/>
          <w:numId w:val="3"/>
        </w:numPr>
        <w:spacing w:line="360" w:lineRule="auto"/>
        <w:jc w:val="left"/>
        <w:rPr>
          <w:sz w:val="24"/>
          <w:szCs w:val="24"/>
        </w:rPr>
      </w:pPr>
      <w:r w:rsidRPr="00EE678D">
        <w:rPr>
          <w:sz w:val="24"/>
          <w:szCs w:val="24"/>
        </w:rPr>
        <w:t>Συμπλήρωση του πίνακα στην αγγλική γλώσσα</w:t>
      </w:r>
    </w:p>
    <w:p w:rsidR="00125499" w:rsidRPr="00EE678D" w:rsidRDefault="00125499" w:rsidP="00EE678D">
      <w:pPr>
        <w:pStyle w:val="a3"/>
        <w:numPr>
          <w:ilvl w:val="0"/>
          <w:numId w:val="3"/>
        </w:numPr>
        <w:spacing w:line="360" w:lineRule="auto"/>
        <w:jc w:val="left"/>
        <w:rPr>
          <w:rFonts w:ascii="Times New Roman" w:hAnsi="Times New Roman"/>
          <w:sz w:val="24"/>
          <w:szCs w:val="24"/>
        </w:rPr>
      </w:pPr>
      <w:r w:rsidRPr="00EE678D">
        <w:rPr>
          <w:rFonts w:ascii="Times New Roman" w:hAnsi="Times New Roman"/>
          <w:sz w:val="24"/>
          <w:szCs w:val="24"/>
        </w:rPr>
        <w:t>Διατηρείται ο αύξων αριθμός που έχει η κάθε εγκατάσταση στο υπάρχον μητρώο που σας έχει αποσταλεί (αφορά τις εγκαταστάσεις που υπάρχουν ήδη στο</w:t>
      </w:r>
      <w:r w:rsidR="00EE678D" w:rsidRPr="00EE678D">
        <w:rPr>
          <w:rFonts w:ascii="Times New Roman" w:hAnsi="Times New Roman"/>
          <w:sz w:val="24"/>
          <w:szCs w:val="24"/>
        </w:rPr>
        <w:t xml:space="preserve"> μητρώο</w:t>
      </w:r>
      <w:r w:rsidRPr="00EE678D">
        <w:rPr>
          <w:rFonts w:ascii="Times New Roman" w:hAnsi="Times New Roman"/>
          <w:sz w:val="24"/>
          <w:szCs w:val="24"/>
        </w:rPr>
        <w:t>)</w:t>
      </w:r>
    </w:p>
    <w:p w:rsidR="00125499" w:rsidRDefault="00125499" w:rsidP="00EE678D">
      <w:pPr>
        <w:pStyle w:val="a3"/>
        <w:numPr>
          <w:ilvl w:val="0"/>
          <w:numId w:val="3"/>
        </w:numPr>
        <w:spacing w:line="360" w:lineRule="auto"/>
        <w:jc w:val="left"/>
        <w:rPr>
          <w:rFonts w:ascii="Times New Roman" w:hAnsi="Times New Roman"/>
          <w:sz w:val="24"/>
          <w:szCs w:val="24"/>
        </w:rPr>
      </w:pPr>
      <w:r w:rsidRPr="00EE678D">
        <w:rPr>
          <w:rFonts w:ascii="Times New Roman" w:hAnsi="Times New Roman"/>
          <w:sz w:val="24"/>
          <w:szCs w:val="24"/>
        </w:rPr>
        <w:t>Δεν συμπληρώνεται η τελευταία στήλη «</w:t>
      </w:r>
      <w:r w:rsidRPr="00EE678D">
        <w:rPr>
          <w:rFonts w:ascii="Times New Roman" w:hAnsi="Times New Roman"/>
          <w:sz w:val="24"/>
          <w:szCs w:val="24"/>
          <w:lang w:val="en-US"/>
        </w:rPr>
        <w:t>UPDATE</w:t>
      </w:r>
      <w:r w:rsidRPr="00EE678D">
        <w:rPr>
          <w:rFonts w:ascii="Times New Roman" w:hAnsi="Times New Roman"/>
          <w:sz w:val="24"/>
          <w:szCs w:val="24"/>
        </w:rPr>
        <w:t>»</w:t>
      </w:r>
    </w:p>
    <w:p w:rsidR="00EE678D" w:rsidRPr="00EE678D" w:rsidRDefault="00EE678D" w:rsidP="00EE678D">
      <w:pPr>
        <w:pStyle w:val="a3"/>
        <w:numPr>
          <w:ilvl w:val="0"/>
          <w:numId w:val="3"/>
        </w:numPr>
        <w:spacing w:line="360" w:lineRule="auto"/>
        <w:jc w:val="left"/>
        <w:rPr>
          <w:rFonts w:ascii="Times New Roman" w:hAnsi="Times New Roman"/>
          <w:sz w:val="24"/>
          <w:szCs w:val="24"/>
        </w:rPr>
      </w:pPr>
      <w:r>
        <w:rPr>
          <w:rFonts w:ascii="Times New Roman" w:hAnsi="Times New Roman"/>
          <w:sz w:val="24"/>
          <w:szCs w:val="24"/>
        </w:rPr>
        <w:t>Η συμπλήρωση του εν λόγω μητρώου αφορά στην εξαγωγή μόνο των ήδη εγκεκριμένων ειδών εξαγωγής στην Κίνα</w:t>
      </w:r>
    </w:p>
    <w:p w:rsidR="00EE678D" w:rsidRPr="00835C92" w:rsidRDefault="00EE678D" w:rsidP="00EE678D">
      <w:pPr>
        <w:pStyle w:val="a3"/>
        <w:numPr>
          <w:ilvl w:val="0"/>
          <w:numId w:val="3"/>
        </w:numPr>
        <w:spacing w:line="360" w:lineRule="auto"/>
        <w:jc w:val="left"/>
        <w:rPr>
          <w:rFonts w:ascii="Times New Roman" w:hAnsi="Times New Roman"/>
          <w:sz w:val="24"/>
          <w:szCs w:val="24"/>
        </w:rPr>
      </w:pPr>
      <w:r w:rsidRPr="00EE678D">
        <w:rPr>
          <w:rFonts w:ascii="Times New Roman" w:hAnsi="Times New Roman"/>
          <w:sz w:val="24"/>
          <w:szCs w:val="24"/>
        </w:rPr>
        <w:t>Ακολουθείται ο εξής χρωματικός κώδικας για τις εξής περιπτώσεις:</w:t>
      </w:r>
    </w:p>
    <w:p w:rsidR="00EE678D" w:rsidRPr="00EE678D" w:rsidRDefault="00EE678D" w:rsidP="00EE678D">
      <w:pPr>
        <w:pStyle w:val="a3"/>
        <w:spacing w:line="360" w:lineRule="auto"/>
        <w:jc w:val="left"/>
        <w:rPr>
          <w:rFonts w:ascii="Times New Roman" w:hAnsi="Times New Roman"/>
          <w:sz w:val="24"/>
          <w:szCs w:val="24"/>
        </w:rPr>
      </w:pPr>
      <w:r w:rsidRPr="00EE678D">
        <w:rPr>
          <w:rFonts w:ascii="Times New Roman" w:hAnsi="Times New Roman"/>
          <w:sz w:val="24"/>
          <w:szCs w:val="24"/>
        </w:rPr>
        <w:t>Α. για την προσθήκη στο μητρώο νέας εταιρείας, σήμανση με πράσινο χρώμα</w:t>
      </w:r>
    </w:p>
    <w:p w:rsidR="00EE678D" w:rsidRPr="00EE678D" w:rsidRDefault="00EE678D" w:rsidP="00EE678D">
      <w:pPr>
        <w:pStyle w:val="a3"/>
        <w:spacing w:line="360" w:lineRule="auto"/>
        <w:jc w:val="left"/>
        <w:rPr>
          <w:rFonts w:ascii="Times New Roman" w:hAnsi="Times New Roman"/>
          <w:sz w:val="24"/>
          <w:szCs w:val="24"/>
        </w:rPr>
      </w:pPr>
      <w:r w:rsidRPr="00EE678D">
        <w:rPr>
          <w:rFonts w:ascii="Times New Roman" w:hAnsi="Times New Roman"/>
          <w:sz w:val="24"/>
          <w:szCs w:val="24"/>
        </w:rPr>
        <w:t>Β. για την τροποποίηση στοιχείων που αφορούν τις εγκαταστάσεις που υπάρχουν ήδη στο μητρώο, σήμανση με κίτρινο χρώμα και επεξήγηση της αιτίας της τροποποίησης με παράθεση του παλιάς και του νέου στοιχείου</w:t>
      </w:r>
    </w:p>
    <w:p w:rsidR="00EE678D" w:rsidRPr="00EE678D" w:rsidRDefault="00EE678D" w:rsidP="00EE678D">
      <w:pPr>
        <w:pStyle w:val="a3"/>
        <w:spacing w:line="360" w:lineRule="auto"/>
        <w:jc w:val="left"/>
        <w:rPr>
          <w:rFonts w:ascii="Times New Roman" w:hAnsi="Times New Roman"/>
          <w:sz w:val="24"/>
          <w:szCs w:val="24"/>
        </w:rPr>
      </w:pPr>
      <w:r w:rsidRPr="00EE678D">
        <w:rPr>
          <w:rFonts w:ascii="Times New Roman" w:hAnsi="Times New Roman"/>
          <w:sz w:val="24"/>
          <w:szCs w:val="24"/>
        </w:rPr>
        <w:t>Γ. για την διαγραφή εγκατάστασης που υπάρχει  ήδη στο μητρώο, σήμανση με κόκκινο χρώμα</w:t>
      </w:r>
    </w:p>
    <w:p w:rsidR="00125499" w:rsidRPr="00EE678D" w:rsidRDefault="00125499" w:rsidP="00EE678D">
      <w:pPr>
        <w:pStyle w:val="a3"/>
        <w:numPr>
          <w:ilvl w:val="0"/>
          <w:numId w:val="3"/>
        </w:numPr>
        <w:spacing w:line="360" w:lineRule="auto"/>
        <w:jc w:val="left"/>
        <w:rPr>
          <w:rFonts w:ascii="Times New Roman" w:hAnsi="Times New Roman"/>
          <w:sz w:val="24"/>
          <w:szCs w:val="24"/>
        </w:rPr>
      </w:pPr>
      <w:r w:rsidRPr="00EE678D">
        <w:rPr>
          <w:rFonts w:ascii="Times New Roman" w:hAnsi="Times New Roman"/>
          <w:sz w:val="24"/>
          <w:szCs w:val="24"/>
        </w:rPr>
        <w:t xml:space="preserve">Αναφορικά με τις προς  συμπλήρωση στήλες : </w:t>
      </w:r>
    </w:p>
    <w:p w:rsidR="00EE678D" w:rsidRPr="00EE678D" w:rsidRDefault="00EE678D" w:rsidP="00EE678D">
      <w:pPr>
        <w:pStyle w:val="a3"/>
        <w:numPr>
          <w:ilvl w:val="0"/>
          <w:numId w:val="2"/>
        </w:numPr>
        <w:spacing w:line="276" w:lineRule="auto"/>
        <w:jc w:val="left"/>
        <w:rPr>
          <w:rFonts w:ascii="Times New Roman" w:hAnsi="Times New Roman"/>
          <w:i/>
          <w:sz w:val="24"/>
          <w:szCs w:val="24"/>
          <w:lang w:val="en-US"/>
        </w:rPr>
      </w:pPr>
      <w:r w:rsidRPr="00EE678D">
        <w:rPr>
          <w:rFonts w:ascii="Times New Roman" w:hAnsi="Times New Roman"/>
          <w:i/>
          <w:sz w:val="24"/>
          <w:szCs w:val="24"/>
          <w:lang w:val="en-US"/>
        </w:rPr>
        <w:t>Type</w:t>
      </w:r>
      <w:r w:rsidRPr="00125499">
        <w:rPr>
          <w:rFonts w:ascii="Times New Roman" w:hAnsi="Times New Roman"/>
          <w:i/>
          <w:sz w:val="24"/>
          <w:szCs w:val="24"/>
          <w:lang w:val="en-US"/>
        </w:rPr>
        <w:t xml:space="preserve"> </w:t>
      </w:r>
    </w:p>
    <w:p w:rsidR="00125499" w:rsidRPr="00125499" w:rsidRDefault="00125499" w:rsidP="00EE678D">
      <w:pPr>
        <w:pStyle w:val="a3"/>
        <w:numPr>
          <w:ilvl w:val="0"/>
          <w:numId w:val="2"/>
        </w:numPr>
        <w:spacing w:line="276" w:lineRule="auto"/>
        <w:jc w:val="left"/>
        <w:rPr>
          <w:rFonts w:ascii="Times New Roman" w:hAnsi="Times New Roman"/>
          <w:i/>
          <w:sz w:val="24"/>
          <w:szCs w:val="24"/>
        </w:rPr>
      </w:pPr>
      <w:r w:rsidRPr="00125499">
        <w:rPr>
          <w:rFonts w:ascii="Times New Roman" w:hAnsi="Times New Roman"/>
          <w:i/>
          <w:sz w:val="24"/>
          <w:szCs w:val="24"/>
          <w:lang w:val="en-US"/>
        </w:rPr>
        <w:t>Products for</w:t>
      </w:r>
      <w:r w:rsidRPr="00125499">
        <w:rPr>
          <w:rFonts w:ascii="Times New Roman" w:hAnsi="Times New Roman"/>
          <w:sz w:val="24"/>
          <w:szCs w:val="24"/>
          <w:lang w:val="en-US"/>
        </w:rPr>
        <w:t xml:space="preserve"> </w:t>
      </w:r>
      <w:r w:rsidRPr="00125499">
        <w:rPr>
          <w:rFonts w:ascii="Times New Roman" w:hAnsi="Times New Roman"/>
          <w:i/>
          <w:sz w:val="24"/>
          <w:szCs w:val="24"/>
          <w:lang w:val="en-US"/>
        </w:rPr>
        <w:t xml:space="preserve">Approval, </w:t>
      </w:r>
    </w:p>
    <w:p w:rsidR="00125499" w:rsidRPr="00125499" w:rsidRDefault="00125499" w:rsidP="00EE678D">
      <w:pPr>
        <w:pStyle w:val="a3"/>
        <w:numPr>
          <w:ilvl w:val="0"/>
          <w:numId w:val="2"/>
        </w:numPr>
        <w:spacing w:line="276" w:lineRule="auto"/>
        <w:jc w:val="left"/>
        <w:rPr>
          <w:rFonts w:ascii="Times New Roman" w:hAnsi="Times New Roman"/>
          <w:i/>
          <w:sz w:val="24"/>
          <w:szCs w:val="24"/>
        </w:rPr>
      </w:pPr>
      <w:r w:rsidRPr="00125499">
        <w:rPr>
          <w:rFonts w:ascii="Times New Roman" w:hAnsi="Times New Roman"/>
          <w:i/>
          <w:sz w:val="24"/>
          <w:szCs w:val="24"/>
          <w:lang w:val="en-US"/>
        </w:rPr>
        <w:t xml:space="preserve">Processing method, </w:t>
      </w:r>
    </w:p>
    <w:p w:rsidR="00125499" w:rsidRPr="00484EA4" w:rsidRDefault="00484EA4" w:rsidP="00EE678D">
      <w:pPr>
        <w:pStyle w:val="a3"/>
        <w:numPr>
          <w:ilvl w:val="0"/>
          <w:numId w:val="2"/>
        </w:numPr>
        <w:spacing w:line="276" w:lineRule="auto"/>
        <w:jc w:val="left"/>
        <w:rPr>
          <w:rFonts w:ascii="Times New Roman" w:hAnsi="Times New Roman"/>
          <w:i/>
          <w:sz w:val="24"/>
          <w:szCs w:val="24"/>
          <w:lang w:val="en-US"/>
        </w:rPr>
      </w:pPr>
      <w:r w:rsidRPr="00484EA4">
        <w:rPr>
          <w:rFonts w:ascii="Times New Roman" w:hAnsi="Times New Roman"/>
          <w:i/>
          <w:sz w:val="24"/>
          <w:szCs w:val="24"/>
          <w:lang w:val="en-US"/>
        </w:rPr>
        <w:t>Processing Capacity(Annual output/ton)</w:t>
      </w:r>
    </w:p>
    <w:p w:rsidR="00125499" w:rsidRPr="00835C92" w:rsidRDefault="00484EA4" w:rsidP="00EE678D">
      <w:pPr>
        <w:pStyle w:val="a3"/>
        <w:numPr>
          <w:ilvl w:val="0"/>
          <w:numId w:val="2"/>
        </w:numPr>
        <w:spacing w:line="276" w:lineRule="auto"/>
        <w:jc w:val="left"/>
        <w:rPr>
          <w:rFonts w:ascii="Times New Roman" w:hAnsi="Times New Roman"/>
          <w:i/>
          <w:sz w:val="24"/>
          <w:szCs w:val="24"/>
          <w:lang w:val="en-US"/>
        </w:rPr>
      </w:pPr>
      <w:r w:rsidRPr="00484EA4">
        <w:rPr>
          <w:rFonts w:ascii="Times New Roman" w:hAnsi="Times New Roman"/>
          <w:i/>
          <w:sz w:val="24"/>
          <w:szCs w:val="24"/>
          <w:lang w:val="en-US"/>
        </w:rPr>
        <w:t>Amount of exports to China last year/ton</w:t>
      </w:r>
    </w:p>
    <w:p w:rsidR="00125499" w:rsidRPr="00125499" w:rsidRDefault="00125499" w:rsidP="00EE678D">
      <w:pPr>
        <w:pStyle w:val="a3"/>
        <w:numPr>
          <w:ilvl w:val="0"/>
          <w:numId w:val="2"/>
        </w:numPr>
        <w:spacing w:line="276" w:lineRule="auto"/>
        <w:jc w:val="left"/>
        <w:rPr>
          <w:rFonts w:ascii="Times New Roman" w:hAnsi="Times New Roman"/>
          <w:i/>
          <w:sz w:val="24"/>
          <w:szCs w:val="24"/>
        </w:rPr>
      </w:pPr>
      <w:r w:rsidRPr="00125499">
        <w:rPr>
          <w:rFonts w:ascii="Times New Roman" w:hAnsi="Times New Roman"/>
          <w:i/>
          <w:sz w:val="24"/>
          <w:szCs w:val="24"/>
          <w:lang w:val="en-US"/>
        </w:rPr>
        <w:t>Remark</w:t>
      </w:r>
      <w:r w:rsidRPr="00125499">
        <w:rPr>
          <w:rFonts w:ascii="Times New Roman" w:hAnsi="Times New Roman"/>
          <w:i/>
          <w:sz w:val="24"/>
          <w:szCs w:val="24"/>
        </w:rPr>
        <w:t xml:space="preserve">, </w:t>
      </w:r>
    </w:p>
    <w:p w:rsidR="00125499" w:rsidRPr="00125499" w:rsidRDefault="00125499" w:rsidP="00EE678D">
      <w:pPr>
        <w:pStyle w:val="a3"/>
        <w:numPr>
          <w:ilvl w:val="0"/>
          <w:numId w:val="2"/>
        </w:numPr>
        <w:spacing w:line="276" w:lineRule="auto"/>
        <w:jc w:val="left"/>
        <w:rPr>
          <w:rFonts w:asciiTheme="minorHAnsi" w:hAnsiTheme="minorHAnsi"/>
          <w:sz w:val="24"/>
          <w:szCs w:val="24"/>
        </w:rPr>
      </w:pPr>
      <w:proofErr w:type="spellStart"/>
      <w:r w:rsidRPr="00125499">
        <w:rPr>
          <w:rFonts w:ascii="Times New Roman" w:hAnsi="Times New Roman"/>
          <w:i/>
          <w:sz w:val="24"/>
          <w:szCs w:val="24"/>
          <w:lang w:val="en-US"/>
        </w:rPr>
        <w:t>Upstates</w:t>
      </w:r>
      <w:proofErr w:type="spellEnd"/>
      <w:r w:rsidRPr="00125499">
        <w:rPr>
          <w:rFonts w:ascii="Times New Roman" w:hAnsi="Times New Roman"/>
          <w:i/>
          <w:sz w:val="24"/>
          <w:szCs w:val="24"/>
        </w:rPr>
        <w:t xml:space="preserve"> </w:t>
      </w:r>
      <w:r w:rsidRPr="00125499">
        <w:rPr>
          <w:rFonts w:ascii="Times New Roman" w:hAnsi="Times New Roman"/>
          <w:sz w:val="24"/>
          <w:szCs w:val="24"/>
        </w:rPr>
        <w:t xml:space="preserve">(στην περίπτωση α. τροποποίησης – όπου περιγράφεται ο λόγος αυτής β. ακύρωσης) </w:t>
      </w:r>
    </w:p>
    <w:p w:rsidR="00125499" w:rsidRDefault="00125499" w:rsidP="00EE678D">
      <w:pPr>
        <w:suppressAutoHyphens/>
        <w:jc w:val="both"/>
        <w:rPr>
          <w:rFonts w:ascii="Times New Roman" w:hAnsi="Times New Roman"/>
          <w:sz w:val="24"/>
          <w:szCs w:val="24"/>
        </w:rPr>
      </w:pPr>
      <w:r w:rsidRPr="00125499">
        <w:rPr>
          <w:rFonts w:ascii="Times New Roman" w:hAnsi="Times New Roman"/>
          <w:sz w:val="24"/>
          <w:szCs w:val="24"/>
        </w:rPr>
        <w:t xml:space="preserve">η συμπλήρωση των στηλών γίνεται σύμφωνα με τις </w:t>
      </w:r>
      <w:r>
        <w:rPr>
          <w:rFonts w:ascii="Times New Roman" w:hAnsi="Times New Roman"/>
          <w:sz w:val="24"/>
          <w:szCs w:val="24"/>
        </w:rPr>
        <w:t>επισημάνσεις</w:t>
      </w:r>
      <w:r w:rsidRPr="00125499">
        <w:rPr>
          <w:rFonts w:ascii="Times New Roman" w:hAnsi="Times New Roman"/>
          <w:sz w:val="24"/>
          <w:szCs w:val="24"/>
        </w:rPr>
        <w:t xml:space="preserve"> που αναφέρονται στο τέλος του πίνακα</w:t>
      </w:r>
      <w:r>
        <w:rPr>
          <w:rFonts w:ascii="Times New Roman" w:hAnsi="Times New Roman"/>
          <w:sz w:val="24"/>
          <w:szCs w:val="24"/>
        </w:rPr>
        <w:t xml:space="preserve"> και συγκεκριμένα</w:t>
      </w:r>
      <w:r w:rsidRPr="00125499">
        <w:rPr>
          <w:rFonts w:ascii="Times New Roman" w:hAnsi="Times New Roman"/>
          <w:sz w:val="24"/>
          <w:szCs w:val="24"/>
        </w:rPr>
        <w:t>:</w:t>
      </w:r>
    </w:p>
    <w:p w:rsidR="0080322B" w:rsidRPr="0080322B" w:rsidRDefault="00EE678D" w:rsidP="00EE678D">
      <w:pPr>
        <w:rPr>
          <w:rFonts w:ascii="Times New Roman" w:hAnsi="Times New Roman"/>
          <w:sz w:val="24"/>
          <w:szCs w:val="24"/>
          <w:lang w:val="en-US"/>
        </w:rPr>
      </w:pPr>
      <w:proofErr w:type="gramStart"/>
      <w:r w:rsidRPr="00EE678D">
        <w:rPr>
          <w:rFonts w:ascii="Times New Roman" w:hAnsi="Times New Roman"/>
          <w:b/>
          <w:sz w:val="24"/>
          <w:szCs w:val="24"/>
          <w:lang w:val="en-US"/>
        </w:rPr>
        <w:t>Type :</w:t>
      </w:r>
      <w:proofErr w:type="gramEnd"/>
      <w:r w:rsidRPr="00EE678D">
        <w:rPr>
          <w:rFonts w:ascii="Times New Roman" w:hAnsi="Times New Roman"/>
          <w:sz w:val="24"/>
          <w:szCs w:val="24"/>
          <w:lang w:val="en-US"/>
        </w:rPr>
        <w:t xml:space="preserve"> </w:t>
      </w:r>
      <w:r w:rsidR="0080322B" w:rsidRPr="0080322B">
        <w:rPr>
          <w:rFonts w:ascii="Times New Roman" w:hAnsi="Times New Roman"/>
          <w:sz w:val="24"/>
          <w:szCs w:val="24"/>
          <w:lang w:val="en-US"/>
        </w:rPr>
        <w:t>PP-Processing Plant; FV-Fishing Vessel; Transporting Vessel; FFV-Fishing and Factory Vessel; CS-Cold Store</w:t>
      </w:r>
    </w:p>
    <w:p w:rsidR="0080322B" w:rsidRPr="0080322B" w:rsidRDefault="00EE678D" w:rsidP="00EE678D">
      <w:pPr>
        <w:suppressAutoHyphens/>
        <w:jc w:val="both"/>
        <w:rPr>
          <w:rFonts w:ascii="Times New Roman" w:hAnsi="Times New Roman"/>
          <w:sz w:val="24"/>
          <w:szCs w:val="24"/>
          <w:lang w:val="en-US"/>
        </w:rPr>
      </w:pPr>
      <w:r w:rsidRPr="00EE678D">
        <w:rPr>
          <w:rFonts w:ascii="Times New Roman" w:hAnsi="Times New Roman"/>
          <w:b/>
          <w:sz w:val="24"/>
          <w:szCs w:val="24"/>
          <w:lang w:val="en-US"/>
        </w:rPr>
        <w:t>Products for Approval:</w:t>
      </w:r>
      <w:r w:rsidRPr="00EE678D">
        <w:rPr>
          <w:rFonts w:ascii="Times New Roman" w:hAnsi="Times New Roman"/>
          <w:sz w:val="24"/>
          <w:szCs w:val="24"/>
          <w:lang w:val="en-US"/>
        </w:rPr>
        <w:t xml:space="preserve"> </w:t>
      </w:r>
      <w:r w:rsidR="0080322B" w:rsidRPr="0080322B">
        <w:rPr>
          <w:rFonts w:ascii="Times New Roman" w:hAnsi="Times New Roman"/>
          <w:sz w:val="24"/>
          <w:szCs w:val="24"/>
          <w:lang w:val="en-US"/>
        </w:rPr>
        <w:t xml:space="preserve">Fish; Crustacean; </w:t>
      </w:r>
      <w:proofErr w:type="spellStart"/>
      <w:r w:rsidR="0080322B" w:rsidRPr="0080322B">
        <w:rPr>
          <w:rFonts w:ascii="Times New Roman" w:hAnsi="Times New Roman"/>
          <w:sz w:val="24"/>
          <w:szCs w:val="24"/>
          <w:lang w:val="en-US"/>
        </w:rPr>
        <w:t>Mollusca</w:t>
      </w:r>
      <w:proofErr w:type="spellEnd"/>
      <w:r w:rsidR="0080322B" w:rsidRPr="0080322B">
        <w:rPr>
          <w:rFonts w:ascii="Times New Roman" w:hAnsi="Times New Roman"/>
          <w:sz w:val="24"/>
          <w:szCs w:val="24"/>
          <w:lang w:val="en-US"/>
        </w:rPr>
        <w:t>; Echinoderm; Jellyfish; Aquatic Plant</w:t>
      </w:r>
    </w:p>
    <w:p w:rsidR="00EE678D" w:rsidRPr="00484EA4" w:rsidRDefault="00EE678D" w:rsidP="00EE678D">
      <w:pPr>
        <w:suppressAutoHyphens/>
        <w:jc w:val="both"/>
        <w:rPr>
          <w:rFonts w:ascii="Times New Roman" w:hAnsi="Times New Roman"/>
          <w:sz w:val="24"/>
          <w:szCs w:val="24"/>
          <w:lang w:val="en-US"/>
        </w:rPr>
      </w:pPr>
      <w:r w:rsidRPr="00EE678D">
        <w:rPr>
          <w:rFonts w:ascii="Times New Roman" w:hAnsi="Times New Roman"/>
          <w:b/>
          <w:sz w:val="24"/>
          <w:szCs w:val="24"/>
          <w:lang w:val="en-US"/>
        </w:rPr>
        <w:t>Processing methods</w:t>
      </w:r>
      <w:r w:rsidR="00484EA4">
        <w:rPr>
          <w:rFonts w:ascii="Times New Roman" w:hAnsi="Times New Roman"/>
          <w:b/>
          <w:sz w:val="24"/>
          <w:szCs w:val="24"/>
          <w:lang w:val="en-US"/>
        </w:rPr>
        <w:t xml:space="preserve">: </w:t>
      </w:r>
      <w:r w:rsidR="0080322B" w:rsidRPr="0080322B">
        <w:rPr>
          <w:rFonts w:ascii="Times New Roman" w:hAnsi="Times New Roman"/>
          <w:sz w:val="24"/>
          <w:szCs w:val="24"/>
          <w:lang w:val="en-US"/>
        </w:rPr>
        <w:t xml:space="preserve">Frozen; </w:t>
      </w:r>
      <w:proofErr w:type="gramStart"/>
      <w:r w:rsidR="0080322B" w:rsidRPr="0080322B">
        <w:rPr>
          <w:rFonts w:ascii="Times New Roman" w:hAnsi="Times New Roman"/>
          <w:sz w:val="24"/>
          <w:szCs w:val="24"/>
          <w:lang w:val="en-US"/>
        </w:rPr>
        <w:t>Chilled</w:t>
      </w:r>
      <w:proofErr w:type="gramEnd"/>
      <w:r w:rsidR="0080322B" w:rsidRPr="0080322B">
        <w:rPr>
          <w:rFonts w:ascii="Times New Roman" w:hAnsi="Times New Roman"/>
          <w:sz w:val="24"/>
          <w:szCs w:val="24"/>
          <w:lang w:val="en-US"/>
        </w:rPr>
        <w:t>; Dried; Salted; Smoked; Canned; Bottled; Refining oil</w:t>
      </w:r>
    </w:p>
    <w:p w:rsidR="00484EA4" w:rsidRPr="00484EA4" w:rsidRDefault="00484EA4" w:rsidP="00484EA4">
      <w:pPr>
        <w:rPr>
          <w:rFonts w:ascii="Times New Roman" w:hAnsi="Times New Roman"/>
          <w:sz w:val="24"/>
          <w:szCs w:val="24"/>
          <w:lang w:val="en-US"/>
        </w:rPr>
      </w:pPr>
      <w:r w:rsidRPr="00484EA4">
        <w:rPr>
          <w:rFonts w:ascii="Times New Roman" w:hAnsi="Times New Roman"/>
          <w:b/>
          <w:sz w:val="24"/>
          <w:szCs w:val="24"/>
          <w:lang w:val="en-US"/>
        </w:rPr>
        <w:t>Processing Capacity (Annual output/ton)</w:t>
      </w:r>
      <w:r>
        <w:rPr>
          <w:rFonts w:ascii="Times New Roman" w:hAnsi="Times New Roman"/>
          <w:b/>
          <w:sz w:val="24"/>
          <w:szCs w:val="24"/>
          <w:lang w:val="en-US"/>
        </w:rPr>
        <w:t xml:space="preserve">: </w:t>
      </w:r>
      <w:r w:rsidRPr="00484EA4">
        <w:rPr>
          <w:rFonts w:ascii="Times New Roman" w:hAnsi="Times New Roman"/>
          <w:sz w:val="24"/>
          <w:szCs w:val="24"/>
        </w:rPr>
        <w:t>η</w:t>
      </w:r>
      <w:r w:rsidRPr="00484EA4">
        <w:rPr>
          <w:rFonts w:ascii="Times New Roman" w:hAnsi="Times New Roman"/>
          <w:sz w:val="24"/>
          <w:szCs w:val="24"/>
          <w:lang w:val="en-US"/>
        </w:rPr>
        <w:t xml:space="preserve"> </w:t>
      </w:r>
      <w:r>
        <w:rPr>
          <w:rFonts w:ascii="Times New Roman" w:hAnsi="Times New Roman"/>
          <w:sz w:val="24"/>
          <w:szCs w:val="24"/>
        </w:rPr>
        <w:t>αναγραφόμενη</w:t>
      </w:r>
      <w:r w:rsidRPr="00484EA4">
        <w:rPr>
          <w:rFonts w:ascii="Times New Roman" w:hAnsi="Times New Roman"/>
          <w:sz w:val="24"/>
          <w:szCs w:val="24"/>
          <w:lang w:val="en-US"/>
        </w:rPr>
        <w:t xml:space="preserve"> </w:t>
      </w:r>
      <w:r w:rsidRPr="00484EA4">
        <w:rPr>
          <w:rFonts w:ascii="Times New Roman" w:hAnsi="Times New Roman"/>
          <w:sz w:val="24"/>
          <w:szCs w:val="24"/>
        </w:rPr>
        <w:t>ποσότητα</w:t>
      </w:r>
      <w:r w:rsidRPr="00484EA4">
        <w:rPr>
          <w:rFonts w:ascii="Times New Roman" w:hAnsi="Times New Roman"/>
          <w:sz w:val="24"/>
          <w:szCs w:val="24"/>
          <w:lang w:val="en-US"/>
        </w:rPr>
        <w:t xml:space="preserve"> </w:t>
      </w:r>
      <w:r w:rsidRPr="00484EA4">
        <w:rPr>
          <w:rFonts w:ascii="Times New Roman" w:hAnsi="Times New Roman"/>
          <w:sz w:val="24"/>
          <w:szCs w:val="24"/>
        </w:rPr>
        <w:t>σε</w:t>
      </w:r>
      <w:r w:rsidRPr="00484EA4">
        <w:rPr>
          <w:rFonts w:ascii="Times New Roman" w:hAnsi="Times New Roman"/>
          <w:sz w:val="24"/>
          <w:szCs w:val="24"/>
          <w:lang w:val="en-US"/>
        </w:rPr>
        <w:t xml:space="preserve"> </w:t>
      </w:r>
      <w:r w:rsidRPr="00484EA4">
        <w:rPr>
          <w:rFonts w:ascii="Times New Roman" w:hAnsi="Times New Roman"/>
          <w:sz w:val="24"/>
          <w:szCs w:val="24"/>
        </w:rPr>
        <w:t>τόνο</w:t>
      </w:r>
    </w:p>
    <w:p w:rsidR="00484EA4" w:rsidRPr="00484EA4" w:rsidRDefault="00484EA4" w:rsidP="00484EA4">
      <w:pPr>
        <w:rPr>
          <w:rFonts w:ascii="Times New Roman" w:hAnsi="Times New Roman"/>
          <w:i/>
          <w:sz w:val="24"/>
          <w:szCs w:val="24"/>
          <w:lang w:val="en-US"/>
        </w:rPr>
      </w:pPr>
      <w:r w:rsidRPr="00484EA4">
        <w:rPr>
          <w:rFonts w:ascii="Times New Roman" w:hAnsi="Times New Roman"/>
          <w:b/>
          <w:sz w:val="24"/>
          <w:szCs w:val="24"/>
          <w:lang w:val="en-US"/>
        </w:rPr>
        <w:t xml:space="preserve">Amount of exports to China last year/ton: </w:t>
      </w:r>
      <w:r w:rsidRPr="00484EA4">
        <w:rPr>
          <w:rFonts w:ascii="Times New Roman" w:hAnsi="Times New Roman"/>
          <w:sz w:val="24"/>
          <w:szCs w:val="24"/>
        </w:rPr>
        <w:t>η</w:t>
      </w:r>
      <w:r w:rsidRPr="00484EA4">
        <w:rPr>
          <w:rFonts w:ascii="Times New Roman" w:hAnsi="Times New Roman"/>
          <w:sz w:val="24"/>
          <w:szCs w:val="24"/>
          <w:lang w:val="en-US"/>
        </w:rPr>
        <w:t xml:space="preserve"> </w:t>
      </w:r>
      <w:r>
        <w:rPr>
          <w:rFonts w:ascii="Times New Roman" w:hAnsi="Times New Roman"/>
          <w:sz w:val="24"/>
          <w:szCs w:val="24"/>
        </w:rPr>
        <w:t>αναγραφόμενη</w:t>
      </w:r>
      <w:r w:rsidRPr="00484EA4">
        <w:rPr>
          <w:rFonts w:ascii="Times New Roman" w:hAnsi="Times New Roman"/>
          <w:sz w:val="24"/>
          <w:szCs w:val="24"/>
          <w:lang w:val="en-US"/>
        </w:rPr>
        <w:t xml:space="preserve"> </w:t>
      </w:r>
      <w:r w:rsidRPr="00484EA4">
        <w:rPr>
          <w:rFonts w:ascii="Times New Roman" w:hAnsi="Times New Roman"/>
          <w:sz w:val="24"/>
          <w:szCs w:val="24"/>
        </w:rPr>
        <w:t>ποσότητα</w:t>
      </w:r>
      <w:r w:rsidRPr="00484EA4">
        <w:rPr>
          <w:rFonts w:ascii="Times New Roman" w:hAnsi="Times New Roman"/>
          <w:sz w:val="24"/>
          <w:szCs w:val="24"/>
          <w:lang w:val="en-US"/>
        </w:rPr>
        <w:t xml:space="preserve"> </w:t>
      </w:r>
      <w:r w:rsidRPr="00484EA4">
        <w:rPr>
          <w:rFonts w:ascii="Times New Roman" w:hAnsi="Times New Roman"/>
          <w:sz w:val="24"/>
          <w:szCs w:val="24"/>
        </w:rPr>
        <w:t>σε</w:t>
      </w:r>
      <w:r w:rsidRPr="00484EA4">
        <w:rPr>
          <w:rFonts w:ascii="Times New Roman" w:hAnsi="Times New Roman"/>
          <w:sz w:val="24"/>
          <w:szCs w:val="24"/>
          <w:lang w:val="en-US"/>
        </w:rPr>
        <w:t xml:space="preserve"> </w:t>
      </w:r>
      <w:r w:rsidRPr="00484EA4">
        <w:rPr>
          <w:rFonts w:ascii="Times New Roman" w:hAnsi="Times New Roman"/>
          <w:sz w:val="24"/>
          <w:szCs w:val="24"/>
        </w:rPr>
        <w:t>τόνο</w:t>
      </w:r>
    </w:p>
    <w:p w:rsidR="00EE678D" w:rsidRPr="00835C92" w:rsidRDefault="00EE678D" w:rsidP="00EE678D">
      <w:pPr>
        <w:suppressAutoHyphens/>
        <w:jc w:val="both"/>
        <w:rPr>
          <w:rFonts w:ascii="Times New Roman" w:hAnsi="Times New Roman"/>
          <w:sz w:val="24"/>
          <w:szCs w:val="24"/>
          <w:lang w:val="en-US"/>
        </w:rPr>
      </w:pPr>
      <w:r w:rsidRPr="00EE678D">
        <w:rPr>
          <w:rFonts w:ascii="Times New Roman" w:hAnsi="Times New Roman"/>
          <w:b/>
          <w:sz w:val="24"/>
          <w:szCs w:val="24"/>
          <w:lang w:val="en-US"/>
        </w:rPr>
        <w:t xml:space="preserve">Remark: </w:t>
      </w:r>
      <w:r w:rsidRPr="00EE678D">
        <w:rPr>
          <w:rFonts w:ascii="Times New Roman" w:hAnsi="Times New Roman"/>
          <w:sz w:val="24"/>
          <w:szCs w:val="24"/>
          <w:lang w:val="en-US"/>
        </w:rPr>
        <w:t xml:space="preserve">A-Aquaculture Product; BMS- Bivalve </w:t>
      </w:r>
      <w:proofErr w:type="spellStart"/>
      <w:r w:rsidRPr="00EE678D">
        <w:rPr>
          <w:rFonts w:ascii="Times New Roman" w:hAnsi="Times New Roman"/>
          <w:sz w:val="24"/>
          <w:szCs w:val="24"/>
          <w:lang w:val="en-US"/>
        </w:rPr>
        <w:t>Molluscs</w:t>
      </w:r>
      <w:proofErr w:type="spellEnd"/>
    </w:p>
    <w:p w:rsidR="00EE678D" w:rsidRPr="00EE678D" w:rsidRDefault="00EE678D" w:rsidP="00EE678D">
      <w:pPr>
        <w:suppressAutoHyphens/>
        <w:jc w:val="both"/>
        <w:rPr>
          <w:rFonts w:ascii="Times New Roman" w:hAnsi="Times New Roman"/>
          <w:sz w:val="24"/>
          <w:szCs w:val="24"/>
          <w:lang w:val="en-US"/>
        </w:rPr>
      </w:pPr>
      <w:proofErr w:type="spellStart"/>
      <w:r w:rsidRPr="00EE678D">
        <w:rPr>
          <w:rFonts w:ascii="Times New Roman" w:hAnsi="Times New Roman"/>
          <w:b/>
          <w:sz w:val="24"/>
          <w:szCs w:val="24"/>
          <w:lang w:val="en-US"/>
        </w:rPr>
        <w:t>Upstates</w:t>
      </w:r>
      <w:proofErr w:type="spellEnd"/>
      <w:r w:rsidRPr="00EE678D">
        <w:rPr>
          <w:rFonts w:ascii="Times New Roman" w:hAnsi="Times New Roman"/>
          <w:b/>
          <w:sz w:val="24"/>
          <w:szCs w:val="24"/>
          <w:lang w:val="en-US"/>
        </w:rPr>
        <w:t>:</w:t>
      </w:r>
      <w:r w:rsidRPr="00EE678D">
        <w:rPr>
          <w:rFonts w:ascii="Times New Roman" w:hAnsi="Times New Roman"/>
          <w:sz w:val="24"/>
          <w:szCs w:val="24"/>
          <w:lang w:val="en-US"/>
        </w:rPr>
        <w:t xml:space="preserve"> Addition; Modification; Cancel</w:t>
      </w:r>
    </w:p>
    <w:p w:rsidR="00EE678D" w:rsidRPr="00EE678D" w:rsidRDefault="00EE678D" w:rsidP="00EE678D">
      <w:pPr>
        <w:suppressAutoHyphens/>
        <w:jc w:val="both"/>
        <w:rPr>
          <w:rFonts w:ascii="Times New Roman" w:hAnsi="Times New Roman"/>
          <w:sz w:val="24"/>
          <w:szCs w:val="24"/>
          <w:lang w:val="en-US"/>
        </w:rPr>
      </w:pPr>
      <w:r w:rsidRPr="00EE678D">
        <w:rPr>
          <w:rFonts w:ascii="Times New Roman" w:hAnsi="Times New Roman"/>
          <w:sz w:val="24"/>
          <w:szCs w:val="24"/>
          <w:lang w:val="en-US"/>
        </w:rPr>
        <w:t>The additional, modified and cancelled information should be remarked according to the example color in the list.</w:t>
      </w:r>
    </w:p>
    <w:sectPr w:rsidR="00EE678D" w:rsidRPr="00EE678D" w:rsidSect="003159C2">
      <w:pgSz w:w="11906" w:h="16838"/>
      <w:pgMar w:top="568" w:right="424" w:bottom="567"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40A9F"/>
    <w:multiLevelType w:val="hybridMultilevel"/>
    <w:tmpl w:val="50A4F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9BA5E8E"/>
    <w:multiLevelType w:val="hybridMultilevel"/>
    <w:tmpl w:val="5F6E62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26E3DA4"/>
    <w:multiLevelType w:val="hybridMultilevel"/>
    <w:tmpl w:val="F5C6713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25499"/>
    <w:rsid w:val="00125499"/>
    <w:rsid w:val="001B630B"/>
    <w:rsid w:val="002672EE"/>
    <w:rsid w:val="00277D5D"/>
    <w:rsid w:val="003159C2"/>
    <w:rsid w:val="00385E13"/>
    <w:rsid w:val="003D588A"/>
    <w:rsid w:val="00484EA4"/>
    <w:rsid w:val="00650B8A"/>
    <w:rsid w:val="006F1E62"/>
    <w:rsid w:val="0070214F"/>
    <w:rsid w:val="00724ADD"/>
    <w:rsid w:val="0080322B"/>
    <w:rsid w:val="00835C92"/>
    <w:rsid w:val="009E7A0C"/>
    <w:rsid w:val="00B05A14"/>
    <w:rsid w:val="00B57F04"/>
    <w:rsid w:val="00BB2F0B"/>
    <w:rsid w:val="00C06A98"/>
    <w:rsid w:val="00E06429"/>
    <w:rsid w:val="00EE469B"/>
    <w:rsid w:val="00EE67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A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5499"/>
    <w:pPr>
      <w:spacing w:before="100" w:beforeAutospacing="1" w:after="120" w:line="240" w:lineRule="auto"/>
      <w:ind w:left="720"/>
      <w:contextualSpacing/>
      <w:jc w:val="center"/>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310</Words>
  <Characters>1678</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2021-04-19T08:34:00Z</dcterms:created>
  <dcterms:modified xsi:type="dcterms:W3CDTF">2021-04-19T08:42:00Z</dcterms:modified>
</cp:coreProperties>
</file>